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C0" w:rsidRPr="00B34D9F" w:rsidRDefault="004A287C" w:rsidP="00300859">
      <w:pPr>
        <w:jc w:val="center"/>
        <w:rPr>
          <w:rFonts w:asciiTheme="majorHAnsi" w:eastAsia="Calibri" w:hAnsiTheme="majorHAnsi" w:cstheme="majorHAnsi"/>
          <w:b/>
          <w:sz w:val="32"/>
          <w:szCs w:val="32"/>
        </w:rPr>
      </w:pPr>
      <w:r w:rsidRPr="00B34D9F">
        <w:rPr>
          <w:rFonts w:asciiTheme="majorHAnsi" w:eastAsia="Calibri" w:hAnsiTheme="majorHAnsi" w:cstheme="majorHAnsi"/>
          <w:b/>
          <w:sz w:val="32"/>
          <w:szCs w:val="32"/>
        </w:rPr>
        <w:t>Lista de Materiales 202</w:t>
      </w:r>
      <w:r w:rsidR="00AD0438" w:rsidRPr="00B34D9F">
        <w:rPr>
          <w:rFonts w:asciiTheme="majorHAnsi" w:eastAsia="Calibri" w:hAnsiTheme="majorHAnsi" w:cstheme="majorHAnsi"/>
          <w:b/>
          <w:sz w:val="32"/>
          <w:szCs w:val="32"/>
        </w:rPr>
        <w:t>5</w:t>
      </w:r>
    </w:p>
    <w:p w:rsidR="001A09C0" w:rsidRPr="00B34D9F" w:rsidRDefault="004A287C" w:rsidP="00300859">
      <w:pPr>
        <w:jc w:val="center"/>
        <w:rPr>
          <w:rFonts w:asciiTheme="majorHAnsi" w:eastAsia="Calibri" w:hAnsiTheme="majorHAnsi" w:cstheme="majorHAnsi"/>
          <w:b/>
          <w:sz w:val="32"/>
          <w:szCs w:val="32"/>
        </w:rPr>
      </w:pPr>
      <w:r w:rsidRPr="00B34D9F">
        <w:rPr>
          <w:rFonts w:asciiTheme="majorHAnsi" w:eastAsia="Calibri" w:hAnsiTheme="majorHAnsi" w:cstheme="majorHAnsi"/>
          <w:b/>
          <w:sz w:val="32"/>
          <w:szCs w:val="32"/>
        </w:rPr>
        <w:t>6° grado</w:t>
      </w:r>
    </w:p>
    <w:p w:rsidR="001A09C0" w:rsidRPr="00B34D9F" w:rsidRDefault="001A09C0" w:rsidP="00300859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1A09C0" w:rsidRPr="00B34D9F" w:rsidRDefault="004A287C" w:rsidP="00300859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TODOS LOS MATERIALES DEBEN ESTAR ROTULADOS CON NOMBRE Y APELLIDO.</w:t>
      </w:r>
    </w:p>
    <w:p w:rsidR="001A09C0" w:rsidRPr="00B34D9F" w:rsidRDefault="004A287C" w:rsidP="00300859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LAS CARPETAS SE PRESENTAN ETIQUETADAS.</w:t>
      </w:r>
    </w:p>
    <w:p w:rsidR="001A09C0" w:rsidRPr="00B34D9F" w:rsidRDefault="001A09C0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1A09C0" w:rsidRPr="00B34D9F" w:rsidRDefault="001A09C0">
      <w:pPr>
        <w:jc w:val="both"/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</w:pPr>
    </w:p>
    <w:p w:rsidR="001A09C0" w:rsidRPr="00B34D9F" w:rsidRDefault="004A287C">
      <w:pPr>
        <w:jc w:val="both"/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</w:pPr>
      <w:r w:rsidRPr="00B34D9F">
        <w:rPr>
          <w:rFonts w:asciiTheme="majorHAnsi" w:eastAsia="Calibri" w:hAnsiTheme="majorHAnsi" w:cstheme="majorHAnsi"/>
          <w:b/>
          <w:smallCaps/>
          <w:sz w:val="22"/>
          <w:szCs w:val="22"/>
          <w:u w:val="single"/>
        </w:rPr>
        <w:t>Cartuchera y materiales en general para el aula.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Un lápiz negro.</w:t>
      </w:r>
    </w:p>
    <w:p w:rsidR="00AD0438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Una lapicera </w:t>
      </w:r>
      <w:proofErr w:type="spellStart"/>
      <w:r w:rsidRPr="00B34D9F">
        <w:rPr>
          <w:rFonts w:asciiTheme="majorHAnsi" w:eastAsia="Calibri" w:hAnsiTheme="majorHAnsi" w:cstheme="majorHAnsi"/>
          <w:b/>
          <w:sz w:val="22"/>
          <w:szCs w:val="22"/>
        </w:rPr>
        <w:t>roller</w:t>
      </w:r>
      <w:proofErr w:type="spellEnd"/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tinta azul con cartuchos de repuesto 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Una goma de borrar.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Un </w:t>
      </w:r>
      <w:proofErr w:type="spellStart"/>
      <w:r w:rsidRPr="00B34D9F">
        <w:rPr>
          <w:rFonts w:asciiTheme="majorHAnsi" w:eastAsia="Calibri" w:hAnsiTheme="majorHAnsi" w:cstheme="majorHAnsi"/>
          <w:sz w:val="22"/>
          <w:szCs w:val="22"/>
        </w:rPr>
        <w:t>borratintas</w:t>
      </w:r>
      <w:proofErr w:type="spellEnd"/>
      <w:r w:rsidRPr="00B34D9F">
        <w:rPr>
          <w:rFonts w:asciiTheme="majorHAnsi" w:eastAsia="Calibri" w:hAnsiTheme="majorHAnsi" w:cstheme="majorHAnsi"/>
          <w:sz w:val="22"/>
          <w:szCs w:val="22"/>
        </w:rPr>
        <w:t>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Un </w:t>
      </w:r>
      <w:proofErr w:type="spellStart"/>
      <w:r w:rsidRPr="00B34D9F">
        <w:rPr>
          <w:rFonts w:asciiTheme="majorHAnsi" w:eastAsia="Calibri" w:hAnsiTheme="majorHAnsi" w:cstheme="majorHAnsi"/>
          <w:sz w:val="22"/>
          <w:szCs w:val="22"/>
        </w:rPr>
        <w:t>liquid</w:t>
      </w:r>
      <w:proofErr w:type="spellEnd"/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34D9F">
        <w:rPr>
          <w:rFonts w:asciiTheme="majorHAnsi" w:eastAsia="Calibri" w:hAnsiTheme="majorHAnsi" w:cstheme="majorHAnsi"/>
          <w:sz w:val="22"/>
          <w:szCs w:val="22"/>
        </w:rPr>
        <w:t>paper</w:t>
      </w:r>
      <w:proofErr w:type="spellEnd"/>
      <w:r w:rsidRPr="00B34D9F">
        <w:rPr>
          <w:rFonts w:asciiTheme="majorHAnsi" w:eastAsia="Calibri" w:hAnsiTheme="majorHAnsi" w:cstheme="majorHAnsi"/>
          <w:sz w:val="22"/>
          <w:szCs w:val="22"/>
        </w:rPr>
        <w:t>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Lápices de colores o bolígrafos o marcadores de colores.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Un sacapuntas.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Una tijera (que corte bien y con precisión).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Una </w:t>
      </w:r>
      <w:proofErr w:type="spellStart"/>
      <w:r w:rsidRPr="00B34D9F">
        <w:rPr>
          <w:rFonts w:asciiTheme="majorHAnsi" w:eastAsia="Calibri" w:hAnsiTheme="majorHAnsi" w:cstheme="majorHAnsi"/>
          <w:sz w:val="22"/>
          <w:szCs w:val="22"/>
        </w:rPr>
        <w:t>Voligoma</w:t>
      </w:r>
      <w:proofErr w:type="spellEnd"/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con nombre.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Una regla de 20 cm.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2 resaltadores de distinto color.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Biromes de colores (una verde oscuro).</w:t>
      </w:r>
    </w:p>
    <w:p w:rsidR="001A09C0" w:rsidRPr="00B34D9F" w:rsidRDefault="004A287C" w:rsidP="00300859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3 Rollos de papel de cocina.</w:t>
      </w:r>
    </w:p>
    <w:p w:rsidR="001A09C0" w:rsidRPr="00B34D9F" w:rsidRDefault="001A09C0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1A09C0" w:rsidRPr="00B34D9F" w:rsidRDefault="004A287C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34D9F">
        <w:rPr>
          <w:rFonts w:asciiTheme="majorHAnsi" w:eastAsia="Calibri" w:hAnsiTheme="majorHAnsi" w:cstheme="majorHAnsi"/>
          <w:b/>
          <w:sz w:val="22"/>
          <w:szCs w:val="22"/>
          <w:u w:val="single"/>
        </w:rPr>
        <w:t>TURNO MAÑANA- CASTELLANO</w:t>
      </w:r>
    </w:p>
    <w:p w:rsidR="001A09C0" w:rsidRPr="00B34D9F" w:rsidRDefault="004A287C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LIBRO </w:t>
      </w:r>
      <w:r w:rsidR="00AD0438" w:rsidRPr="00B34D9F">
        <w:rPr>
          <w:rFonts w:asciiTheme="majorHAnsi" w:eastAsia="Calibri" w:hAnsiTheme="majorHAnsi" w:cstheme="majorHAnsi"/>
          <w:sz w:val="22"/>
          <w:szCs w:val="22"/>
        </w:rPr>
        <w:t>DE PRÁCTICAS DEL LENGUAJE: “</w:t>
      </w:r>
      <w:proofErr w:type="spellStart"/>
      <w:r w:rsidR="00AD0438" w:rsidRPr="00B34D9F">
        <w:rPr>
          <w:rFonts w:asciiTheme="majorHAnsi" w:eastAsia="Calibri" w:hAnsiTheme="majorHAnsi" w:cstheme="majorHAnsi"/>
          <w:sz w:val="22"/>
          <w:szCs w:val="22"/>
        </w:rPr>
        <w:t>Archi</w:t>
      </w:r>
      <w:proofErr w:type="spellEnd"/>
      <w:r w:rsidR="00AD0438" w:rsidRPr="00B34D9F">
        <w:rPr>
          <w:rFonts w:asciiTheme="majorHAnsi" w:eastAsia="Calibri" w:hAnsiTheme="majorHAnsi" w:cstheme="majorHAnsi"/>
          <w:sz w:val="22"/>
          <w:szCs w:val="22"/>
        </w:rPr>
        <w:t xml:space="preserve"> carpetas </w:t>
      </w:r>
      <w:proofErr w:type="spellStart"/>
      <w:r w:rsidR="00AD0438" w:rsidRPr="00B34D9F">
        <w:rPr>
          <w:rFonts w:asciiTheme="majorHAnsi" w:eastAsia="Calibri" w:hAnsiTheme="majorHAnsi" w:cstheme="majorHAnsi"/>
          <w:sz w:val="22"/>
          <w:szCs w:val="22"/>
        </w:rPr>
        <w:t>PdL</w:t>
      </w:r>
      <w:proofErr w:type="spellEnd"/>
      <w:r w:rsidR="00AD0438" w:rsidRPr="00B34D9F">
        <w:rPr>
          <w:rFonts w:asciiTheme="majorHAnsi" w:eastAsia="Calibri" w:hAnsiTheme="majorHAnsi" w:cstheme="majorHAnsi"/>
          <w:sz w:val="22"/>
          <w:szCs w:val="22"/>
        </w:rPr>
        <w:t xml:space="preserve"> 6”. Ed:</w:t>
      </w:r>
      <w:r w:rsidR="00B34D9F" w:rsidRPr="00B34D9F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AD0438" w:rsidRPr="00B34D9F">
        <w:rPr>
          <w:rFonts w:asciiTheme="majorHAnsi" w:eastAsia="Calibri" w:hAnsiTheme="majorHAnsi" w:cstheme="majorHAnsi"/>
          <w:sz w:val="22"/>
          <w:szCs w:val="22"/>
        </w:rPr>
        <w:t>Estrada</w:t>
      </w:r>
      <w:r w:rsidRPr="00B34D9F">
        <w:rPr>
          <w:rFonts w:asciiTheme="majorHAnsi" w:eastAsia="Calibri" w:hAnsiTheme="majorHAnsi" w:cstheme="majorHAnsi"/>
          <w:sz w:val="22"/>
          <w:szCs w:val="22"/>
        </w:rPr>
        <w:t>.</w:t>
      </w:r>
    </w:p>
    <w:p w:rsidR="00300859" w:rsidRPr="00B34D9F" w:rsidRDefault="00AD0438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LIBRO DE MATEMÁTICA: “Hacer Matemática Juntos</w:t>
      </w:r>
      <w:r w:rsidR="00692E7C" w:rsidRPr="00B34D9F">
        <w:rPr>
          <w:rFonts w:asciiTheme="majorHAnsi" w:eastAsia="Calibri" w:hAnsiTheme="majorHAnsi" w:cstheme="majorHAnsi"/>
          <w:sz w:val="22"/>
          <w:szCs w:val="22"/>
        </w:rPr>
        <w:t xml:space="preserve"> 6</w:t>
      </w:r>
      <w:r w:rsidRPr="00B34D9F">
        <w:rPr>
          <w:rFonts w:asciiTheme="majorHAnsi" w:eastAsia="Calibri" w:hAnsiTheme="majorHAnsi" w:cstheme="majorHAnsi"/>
          <w:sz w:val="22"/>
          <w:szCs w:val="22"/>
        </w:rPr>
        <w:t>” Irma Saiz Cecilia Parra. Con carpeta de actividades. Nueva Edición. Ed. Estrada.</w:t>
      </w:r>
    </w:p>
    <w:p w:rsidR="00B34D9F" w:rsidRPr="00B34D9F" w:rsidRDefault="00AD0438" w:rsidP="00BB0A13">
      <w:pPr>
        <w:numPr>
          <w:ilvl w:val="0"/>
          <w:numId w:val="13"/>
        </w:numPr>
        <w:jc w:val="both"/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Compartimos el dato de la vendedora de la Editorial Estrada, Flavia Nieves    </w:t>
      </w:r>
      <w:r w:rsidR="00B34D9F" w:rsidRPr="00B34D9F">
        <w:rPr>
          <w:rFonts w:asciiTheme="majorHAnsi" w:eastAsia="Calibri" w:hAnsiTheme="majorHAnsi" w:cstheme="majorHAnsi"/>
          <w:sz w:val="22"/>
          <w:szCs w:val="22"/>
        </w:rPr>
        <w:t xml:space="preserve">  </w:t>
      </w:r>
      <w:hyperlink r:id="rId8" w:tgtFrame="_blank" w:history="1">
        <w:r w:rsidRPr="00B34D9F">
          <w:rPr>
            <w:rFonts w:eastAsia="Calibri"/>
            <w:color w:val="0070C0"/>
            <w:u w:val="single"/>
          </w:rPr>
          <w:t>https://lead2.team/l/c29n31TGSMT/</w:t>
        </w:r>
      </w:hyperlink>
    </w:p>
    <w:p w:rsidR="00AD0438" w:rsidRPr="00B34D9F" w:rsidRDefault="00AD0438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Carpeta N°3 de 2 tapas sueltas </w:t>
      </w:r>
      <w:r w:rsidR="00B34D9F" w:rsidRPr="00B34D9F">
        <w:rPr>
          <w:rFonts w:asciiTheme="majorHAnsi" w:eastAsia="Calibri" w:hAnsiTheme="majorHAnsi" w:cstheme="majorHAnsi"/>
          <w:sz w:val="22"/>
          <w:szCs w:val="22"/>
        </w:rPr>
        <w:t xml:space="preserve">(agregar 2 argollas grandes de carpeta) </w:t>
      </w:r>
      <w:r w:rsidRPr="00B34D9F">
        <w:rPr>
          <w:rFonts w:asciiTheme="majorHAnsi" w:eastAsia="Calibri" w:hAnsiTheme="majorHAnsi" w:cstheme="majorHAnsi"/>
          <w:sz w:val="22"/>
          <w:szCs w:val="22"/>
        </w:rPr>
        <w:t>para materias de castellano y colocar:</w:t>
      </w:r>
    </w:p>
    <w:p w:rsidR="001A09C0" w:rsidRPr="00B34D9F" w:rsidRDefault="004A287C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hojas rayadas y cuadriculadas.</w:t>
      </w:r>
    </w:p>
    <w:p w:rsidR="001A09C0" w:rsidRPr="00B34D9F" w:rsidRDefault="004A287C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1 sobre de carátulas o un block de hojas de color N°3 (serán utilizadas para carátulas y organización de cuadros de las diferentes materias de castellano).</w:t>
      </w:r>
    </w:p>
    <w:p w:rsidR="001A09C0" w:rsidRPr="00B34D9F" w:rsidRDefault="004A287C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5 folios TAMAÑO N°3 cada uno con etiqueta y nombre.</w:t>
      </w:r>
    </w:p>
    <w:p w:rsidR="001A09C0" w:rsidRPr="00B34D9F" w:rsidRDefault="004A287C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Un cuaderno estilo ABC A4 INDISPENSABLE TAPA DURA -</w:t>
      </w:r>
      <w:r w:rsidR="00B34D9F" w:rsidRPr="00B34D9F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No cuaderno tipo AVÓN- (Para la Bitácora del Proyecto </w:t>
      </w:r>
      <w:proofErr w:type="spellStart"/>
      <w:r w:rsidRPr="00B34D9F">
        <w:rPr>
          <w:rFonts w:asciiTheme="majorHAnsi" w:eastAsia="Calibri" w:hAnsiTheme="majorHAnsi" w:cstheme="majorHAnsi"/>
          <w:sz w:val="22"/>
          <w:szCs w:val="22"/>
        </w:rPr>
        <w:t>Biciencias</w:t>
      </w:r>
      <w:proofErr w:type="spellEnd"/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/Formación Ética y Ciudadana).</w:t>
      </w:r>
    </w:p>
    <w:p w:rsidR="001A09C0" w:rsidRPr="00B34D9F" w:rsidRDefault="004A287C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Una </w:t>
      </w:r>
      <w:r w:rsidR="00300859" w:rsidRPr="00B34D9F">
        <w:rPr>
          <w:rFonts w:asciiTheme="majorHAnsi" w:eastAsia="Calibri" w:hAnsiTheme="majorHAnsi" w:cstheme="majorHAnsi"/>
          <w:sz w:val="22"/>
          <w:szCs w:val="22"/>
        </w:rPr>
        <w:t>carpeta con bandas elásticas</w:t>
      </w: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(Puede ser la del año anterior).</w:t>
      </w:r>
    </w:p>
    <w:p w:rsidR="001A09C0" w:rsidRPr="00B34D9F" w:rsidRDefault="004A287C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Una calculadora COMÚN NO CIENTÍFICA.</w:t>
      </w:r>
    </w:p>
    <w:p w:rsidR="001A09C0" w:rsidRPr="00B34D9F" w:rsidRDefault="004A287C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En estuche de geometría (no en folio): 1 transportador con numeración completa (de 180° - NO de goma), una escuadra (NO de goma), 1 compás (se recomienda el que se le coloca el lápiz)</w:t>
      </w:r>
    </w:p>
    <w:p w:rsidR="001A09C0" w:rsidRPr="00B34D9F" w:rsidRDefault="004A287C" w:rsidP="00B34D9F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1 agenda </w:t>
      </w:r>
      <w:r w:rsidR="008E1712">
        <w:rPr>
          <w:rFonts w:asciiTheme="majorHAnsi" w:eastAsia="Calibri" w:hAnsiTheme="majorHAnsi" w:cstheme="majorHAnsi"/>
          <w:sz w:val="22"/>
          <w:szCs w:val="22"/>
        </w:rPr>
        <w:t>mensual (no perpetua) de escritorio (con espiral).</w:t>
      </w:r>
    </w:p>
    <w:p w:rsidR="001A09C0" w:rsidRPr="00B34D9F" w:rsidRDefault="001A09C0">
      <w:pPr>
        <w:ind w:left="17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1A09C0" w:rsidRPr="00B34D9F" w:rsidRDefault="004A287C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34D9F">
        <w:rPr>
          <w:rFonts w:asciiTheme="majorHAnsi" w:eastAsia="Calibri" w:hAnsiTheme="majorHAnsi" w:cstheme="majorHAnsi"/>
          <w:b/>
          <w:sz w:val="22"/>
          <w:szCs w:val="22"/>
          <w:u w:val="single"/>
        </w:rPr>
        <w:t>CATEQUESIS</w:t>
      </w:r>
    </w:p>
    <w:p w:rsidR="001A09C0" w:rsidRPr="00B34D9F" w:rsidRDefault="004A287C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Una Biblia. </w:t>
      </w:r>
    </w:p>
    <w:p w:rsidR="001A09C0" w:rsidRPr="00B34D9F" w:rsidRDefault="001A09C0">
      <w:pPr>
        <w:ind w:left="17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1A09C0" w:rsidRPr="00B34D9F" w:rsidRDefault="004A287C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34D9F">
        <w:rPr>
          <w:rFonts w:asciiTheme="majorHAnsi" w:eastAsia="Calibri" w:hAnsiTheme="majorHAnsi" w:cstheme="majorHAnsi"/>
          <w:b/>
          <w:sz w:val="22"/>
          <w:szCs w:val="22"/>
          <w:u w:val="single"/>
        </w:rPr>
        <w:t>MÚSICA</w:t>
      </w:r>
    </w:p>
    <w:p w:rsidR="001A09C0" w:rsidRPr="008E1712" w:rsidRDefault="004A287C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  </w:t>
      </w:r>
      <w:r w:rsidR="00AD0438" w:rsidRPr="00B34D9F">
        <w:rPr>
          <w:rFonts w:asciiTheme="majorHAnsi" w:eastAsia="Calibri" w:hAnsiTheme="majorHAnsi" w:cstheme="majorHAnsi"/>
          <w:sz w:val="22"/>
          <w:szCs w:val="22"/>
        </w:rPr>
        <w:t>Se comparte con la carpeta de castellano (Agregar separador)</w:t>
      </w:r>
    </w:p>
    <w:p w:rsidR="001A09C0" w:rsidRPr="00B34D9F" w:rsidRDefault="001A09C0">
      <w:pPr>
        <w:ind w:left="17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AD0438" w:rsidRPr="00B34D9F" w:rsidRDefault="004A287C" w:rsidP="00AD0438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34D9F">
        <w:rPr>
          <w:rFonts w:asciiTheme="majorHAnsi" w:eastAsia="Calibri" w:hAnsiTheme="majorHAnsi" w:cstheme="majorHAnsi"/>
          <w:b/>
          <w:sz w:val="22"/>
          <w:szCs w:val="22"/>
          <w:u w:val="single"/>
        </w:rPr>
        <w:t>PLÁSTICA</w:t>
      </w:r>
    </w:p>
    <w:p w:rsidR="001A09C0" w:rsidRPr="008E1712" w:rsidRDefault="004A287C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>Una</w:t>
      </w:r>
      <w:r w:rsidRPr="008E1712">
        <w:rPr>
          <w:rFonts w:asciiTheme="majorHAnsi" w:eastAsia="Calibri" w:hAnsiTheme="majorHAnsi" w:cstheme="majorHAnsi"/>
          <w:sz w:val="22"/>
          <w:szCs w:val="22"/>
        </w:rPr>
        <w:t xml:space="preserve"> carpeta n°6 con bandas elásticas. </w:t>
      </w:r>
      <w:r w:rsidRPr="00B34D9F">
        <w:rPr>
          <w:rFonts w:asciiTheme="majorHAnsi" w:eastAsia="Calibri" w:hAnsiTheme="majorHAnsi" w:cstheme="majorHAnsi"/>
          <w:sz w:val="22"/>
          <w:szCs w:val="22"/>
        </w:rPr>
        <w:t>(Pueden usar la del año anterior)</w:t>
      </w:r>
    </w:p>
    <w:p w:rsidR="001A09C0" w:rsidRPr="008E1712" w:rsidRDefault="004A287C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0" w:name="_heading=h.30j0zll" w:colFirst="0" w:colLast="0"/>
      <w:bookmarkEnd w:id="0"/>
      <w:r w:rsidRPr="00B34D9F">
        <w:rPr>
          <w:rFonts w:asciiTheme="majorHAnsi" w:eastAsia="Calibri" w:hAnsiTheme="majorHAnsi" w:cstheme="majorHAnsi"/>
          <w:sz w:val="22"/>
          <w:szCs w:val="22"/>
        </w:rPr>
        <w:t>Un</w:t>
      </w:r>
      <w:r w:rsidRPr="008E1712">
        <w:rPr>
          <w:rFonts w:asciiTheme="majorHAnsi" w:eastAsia="Calibri" w:hAnsiTheme="majorHAnsi" w:cstheme="majorHAnsi"/>
          <w:sz w:val="22"/>
          <w:szCs w:val="22"/>
        </w:rPr>
        <w:t xml:space="preserve"> block de hojas blancas tipo el NENE N° 6 (con nombre y apellido).</w:t>
      </w:r>
    </w:p>
    <w:p w:rsidR="001A09C0" w:rsidRPr="008E1712" w:rsidRDefault="004A287C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" w:name="_heading=h.swqnxf20kq1q" w:colFirst="0" w:colLast="0"/>
      <w:bookmarkEnd w:id="1"/>
      <w:r w:rsidRPr="00B34D9F">
        <w:rPr>
          <w:rFonts w:asciiTheme="majorHAnsi" w:eastAsia="Calibri" w:hAnsiTheme="majorHAnsi" w:cstheme="majorHAnsi"/>
          <w:sz w:val="22"/>
          <w:szCs w:val="22"/>
        </w:rPr>
        <w:t>Un block de hojas negras nº 6.</w:t>
      </w:r>
      <w:bookmarkStart w:id="2" w:name="_heading=h.hzerglj21uaa" w:colFirst="0" w:colLast="0"/>
      <w:bookmarkEnd w:id="2"/>
    </w:p>
    <w:p w:rsidR="00300859" w:rsidRPr="00B34D9F" w:rsidRDefault="004A287C" w:rsidP="00AD04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3" w:name="_heading=h.fli36sx14mr6" w:colFirst="0" w:colLast="0"/>
      <w:bookmarkEnd w:id="3"/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   </w:t>
      </w:r>
    </w:p>
    <w:p w:rsidR="001A09C0" w:rsidRPr="00B34D9F" w:rsidRDefault="004A287C" w:rsidP="00AD0438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bookmarkStart w:id="4" w:name="_heading=h.qgierjojyqb1" w:colFirst="0" w:colLast="0"/>
      <w:bookmarkEnd w:id="4"/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  </w:t>
      </w:r>
      <w:r w:rsidRPr="00B34D9F">
        <w:rPr>
          <w:rFonts w:asciiTheme="majorHAnsi" w:eastAsia="Calibri" w:hAnsiTheme="majorHAnsi" w:cstheme="majorHAnsi"/>
          <w:b/>
          <w:sz w:val="22"/>
          <w:szCs w:val="22"/>
          <w:u w:val="single"/>
        </w:rPr>
        <w:t>TURNO TARDE-INGLÉS</w:t>
      </w:r>
    </w:p>
    <w:p w:rsidR="001A09C0" w:rsidRPr="00B34D9F" w:rsidRDefault="004A287C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  Una </w:t>
      </w:r>
      <w:proofErr w:type="gramStart"/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carpeta </w:t>
      </w:r>
      <w:r w:rsidR="00AD0438" w:rsidRPr="00B34D9F">
        <w:rPr>
          <w:rFonts w:asciiTheme="majorHAnsi" w:eastAsia="Calibri" w:hAnsiTheme="majorHAnsi" w:cstheme="majorHAnsi"/>
          <w:sz w:val="22"/>
          <w:szCs w:val="22"/>
        </w:rPr>
        <w:t>Nº</w:t>
      </w:r>
      <w:proofErr w:type="gramEnd"/>
      <w:r w:rsidR="00AD0438" w:rsidRPr="00B34D9F">
        <w:rPr>
          <w:rFonts w:asciiTheme="majorHAnsi" w:eastAsia="Calibri" w:hAnsiTheme="majorHAnsi" w:cstheme="majorHAnsi"/>
          <w:sz w:val="22"/>
          <w:szCs w:val="22"/>
        </w:rPr>
        <w:t xml:space="preserve"> 3 con hojas rayadas y</w:t>
      </w: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8 separadores con folio.</w:t>
      </w:r>
    </w:p>
    <w:p w:rsidR="001A09C0" w:rsidRPr="00B34D9F" w:rsidRDefault="004A287C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   1 cuaderno (16x21) de 48 hojas rayadas tapa blanda. </w:t>
      </w:r>
    </w:p>
    <w:p w:rsidR="001A09C0" w:rsidRPr="00B34D9F" w:rsidRDefault="004A287C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  10 folios Nº 3. </w:t>
      </w:r>
    </w:p>
    <w:p w:rsidR="00AD0438" w:rsidRPr="00B34D9F" w:rsidRDefault="00AD0438" w:rsidP="008E1712">
      <w:pPr>
        <w:ind w:left="36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AD0438" w:rsidRPr="00B34D9F" w:rsidRDefault="00AD0438" w:rsidP="00AD0438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B34D9F">
        <w:rPr>
          <w:rFonts w:asciiTheme="majorHAnsi" w:eastAsia="Calibri" w:hAnsiTheme="majorHAnsi" w:cstheme="majorHAnsi"/>
          <w:b/>
          <w:sz w:val="22"/>
          <w:szCs w:val="22"/>
          <w:u w:val="single"/>
        </w:rPr>
        <w:t>Materiales Castellano/</w:t>
      </w:r>
      <w:proofErr w:type="gramStart"/>
      <w:r w:rsidRPr="00B34D9F">
        <w:rPr>
          <w:rFonts w:asciiTheme="majorHAnsi" w:eastAsia="Calibri" w:hAnsiTheme="majorHAnsi" w:cstheme="majorHAnsi"/>
          <w:b/>
          <w:sz w:val="22"/>
          <w:szCs w:val="22"/>
          <w:u w:val="single"/>
        </w:rPr>
        <w:t>Inglés</w:t>
      </w:r>
      <w:proofErr w:type="gramEnd"/>
    </w:p>
    <w:p w:rsidR="00AD0438" w:rsidRPr="00B34D9F" w:rsidRDefault="00AD0438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2 blocks anotador Congreso, 40 hojas rayadas 16x21cm.</w:t>
      </w:r>
    </w:p>
    <w:p w:rsidR="00AD0438" w:rsidRPr="00B34D9F" w:rsidRDefault="00AD0438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2 blocks de hojas color tipo “el nene” N° 5 </w:t>
      </w:r>
    </w:p>
    <w:p w:rsidR="00AD0438" w:rsidRPr="00B34D9F" w:rsidRDefault="00AD0438" w:rsidP="008E1712">
      <w:pPr>
        <w:numPr>
          <w:ilvl w:val="0"/>
          <w:numId w:val="13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34D9F">
        <w:rPr>
          <w:rFonts w:asciiTheme="majorHAnsi" w:eastAsia="Calibri" w:hAnsiTheme="majorHAnsi" w:cstheme="majorHAnsi"/>
          <w:sz w:val="22"/>
          <w:szCs w:val="22"/>
        </w:rPr>
        <w:t xml:space="preserve"> 1 cinta de pintor</w:t>
      </w:r>
    </w:p>
    <w:p w:rsidR="00AD0438" w:rsidRPr="00B34D9F" w:rsidRDefault="00AD0438" w:rsidP="00AD0438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5" w:name="_GoBack"/>
      <w:bookmarkEnd w:id="5"/>
    </w:p>
    <w:sectPr w:rsidR="00AD0438" w:rsidRPr="00B34D9F">
      <w:headerReference w:type="default" r:id="rId9"/>
      <w:pgSz w:w="12242" w:h="20163"/>
      <w:pgMar w:top="142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4E" w:rsidRDefault="00CA3F4E">
      <w:r>
        <w:separator/>
      </w:r>
    </w:p>
  </w:endnote>
  <w:endnote w:type="continuationSeparator" w:id="0">
    <w:p w:rsidR="00CA3F4E" w:rsidRDefault="00CA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4E" w:rsidRDefault="00CA3F4E">
      <w:r>
        <w:separator/>
      </w:r>
    </w:p>
  </w:footnote>
  <w:footnote w:type="continuationSeparator" w:id="0">
    <w:p w:rsidR="00CA3F4E" w:rsidRDefault="00CA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4D" w:rsidRDefault="008174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  <w:lang w:val="es-419"/>
      </w:rPr>
    </w:pPr>
  </w:p>
  <w:p w:rsidR="0081744D" w:rsidRDefault="008174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  <w:lang w:val="es-419"/>
      </w:rPr>
    </w:pPr>
  </w:p>
  <w:p w:rsidR="001A09C0" w:rsidRDefault="008174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noProof/>
        <w:lang w:val="es-419"/>
      </w:rPr>
      <w:drawing>
        <wp:anchor distT="0" distB="0" distL="114300" distR="114300" simplePos="0" relativeHeight="251658240" behindDoc="0" locked="0" layoutInCell="1" hidden="0" allowOverlap="1" wp14:anchorId="47DFF286" wp14:editId="7567E897">
          <wp:simplePos x="0" y="0"/>
          <wp:positionH relativeFrom="column">
            <wp:posOffset>6005830</wp:posOffset>
          </wp:positionH>
          <wp:positionV relativeFrom="paragraph">
            <wp:posOffset>-103505</wp:posOffset>
          </wp:positionV>
          <wp:extent cx="617220" cy="772795"/>
          <wp:effectExtent l="0" t="0" r="0" b="0"/>
          <wp:wrapSquare wrapText="bothSides" distT="0" distB="0" distL="114300" distR="114300"/>
          <wp:docPr id="1" name="image1.jpg" descr="SAN TARCISIO Isologo By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N TARCISIO Isologo By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772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287C">
      <w:rPr>
        <w:rFonts w:ascii="Lucida Casual" w:eastAsia="Lucida Casual" w:hAnsi="Lucida Casual" w:cs="Lucida Casual"/>
        <w:color w:val="000000"/>
      </w:rPr>
      <w:t xml:space="preserve"> </w:t>
    </w:r>
  </w:p>
  <w:p w:rsidR="001A09C0" w:rsidRDefault="004A28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  <w:r>
      <w:rPr>
        <w:rFonts w:ascii="Lucida Casual" w:eastAsia="Lucida Casual" w:hAnsi="Lucida Casual" w:cs="Lucida Casual"/>
        <w:color w:val="000000"/>
        <w:sz w:val="18"/>
        <w:szCs w:val="18"/>
      </w:rPr>
      <w:t xml:space="preserve">                                                                                         </w:t>
    </w:r>
  </w:p>
  <w:p w:rsidR="0081744D" w:rsidRDefault="008174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  <w:p w:rsidR="0081744D" w:rsidRDefault="008174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  <w:p w:rsidR="0081744D" w:rsidRDefault="008174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  <w:p w:rsidR="0081744D" w:rsidRDefault="008174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ucida Casual" w:eastAsia="Lucida Casual" w:hAnsi="Lucida Casual" w:cs="Lucida Casu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A85"/>
    <w:multiLevelType w:val="multilevel"/>
    <w:tmpl w:val="DAE29C0C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2C78F2"/>
    <w:multiLevelType w:val="multilevel"/>
    <w:tmpl w:val="64CEB90C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A057B1"/>
    <w:multiLevelType w:val="multilevel"/>
    <w:tmpl w:val="BB007134"/>
    <w:lvl w:ilvl="0">
      <w:start w:val="1"/>
      <w:numFmt w:val="decimal"/>
      <w:lvlText w:val="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"/>
      <w:lvlJc w:val="left"/>
      <w:pPr>
        <w:ind w:left="1105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"/>
      <w:lvlJc w:val="left"/>
      <w:pPr>
        <w:ind w:left="1813" w:hanging="707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921E85"/>
    <w:multiLevelType w:val="multilevel"/>
    <w:tmpl w:val="37B6C56A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CAC1EC0"/>
    <w:multiLevelType w:val="hybridMultilevel"/>
    <w:tmpl w:val="5164D1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34FE2"/>
    <w:multiLevelType w:val="multilevel"/>
    <w:tmpl w:val="D130A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7CE507E"/>
    <w:multiLevelType w:val="multilevel"/>
    <w:tmpl w:val="8ABCC616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0036036"/>
    <w:multiLevelType w:val="hybridMultilevel"/>
    <w:tmpl w:val="A31294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017B8"/>
    <w:multiLevelType w:val="multilevel"/>
    <w:tmpl w:val="23A8524E"/>
    <w:lvl w:ilvl="0">
      <w:start w:val="1"/>
      <w:numFmt w:val="decimal"/>
      <w:lvlText w:val=""/>
      <w:lvlJc w:val="left"/>
      <w:pPr>
        <w:ind w:left="39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"/>
      <w:lvlJc w:val="left"/>
      <w:pPr>
        <w:ind w:left="1105" w:hanging="708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"/>
      <w:lvlJc w:val="left"/>
      <w:pPr>
        <w:ind w:left="1813" w:hanging="707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74A1BAC"/>
    <w:multiLevelType w:val="multilevel"/>
    <w:tmpl w:val="8AA44370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9BD299F"/>
    <w:multiLevelType w:val="multilevel"/>
    <w:tmpl w:val="DB30668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53021E"/>
    <w:multiLevelType w:val="multilevel"/>
    <w:tmpl w:val="B0AE86C8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E7E0090"/>
    <w:multiLevelType w:val="multilevel"/>
    <w:tmpl w:val="74707A82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C0"/>
    <w:rsid w:val="001A09C0"/>
    <w:rsid w:val="00300859"/>
    <w:rsid w:val="004A287C"/>
    <w:rsid w:val="00692E7C"/>
    <w:rsid w:val="00710B44"/>
    <w:rsid w:val="0081744D"/>
    <w:rsid w:val="008E1712"/>
    <w:rsid w:val="00AD0438"/>
    <w:rsid w:val="00B34D9F"/>
    <w:rsid w:val="00CA3F4E"/>
    <w:rsid w:val="00E4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B775A"/>
  <w15:docId w15:val="{98F3ABCD-3541-4EF1-BD44-21D89BD5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lang w:val="es-ES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Lucida Casual" w:eastAsia="Lucida Casual" w:hAnsi="Lucida Casual" w:cs="Lucida Casual"/>
      <w:smallCaps/>
      <w:sz w:val="22"/>
      <w:szCs w:val="22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AD043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04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4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44D"/>
  </w:style>
  <w:style w:type="paragraph" w:styleId="Piedepgina">
    <w:name w:val="footer"/>
    <w:basedOn w:val="Normal"/>
    <w:link w:val="PiedepginaCar"/>
    <w:uiPriority w:val="99"/>
    <w:unhideWhenUsed/>
    <w:rsid w:val="008174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2.team/l/c29n31TGSM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FQi+tdnrmyL+eWmTnugiNcUcw==">CgMxLjAyCWguMzBqMHpsbDIOaC5zd3FueGYyMGtxMXEyDmguaHplcmdsajIxdWFhMg5oLnllN2R3bGFvOGc5YTIOaC5lbDNndWdzbGlhMGMyDmguZmxpMzZzeDE0bXI2Mg1oLmZtdmtldHk0bGJwMg5oLnFnaWVyam9qeXFiMTgAciExLV9LbFlsejZ6T0dhNjFWNlBFaWdDa01mV0FkcEdUalE=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 de Windows</cp:lastModifiedBy>
  <cp:revision>6</cp:revision>
  <dcterms:created xsi:type="dcterms:W3CDTF">2024-12-20T19:38:00Z</dcterms:created>
  <dcterms:modified xsi:type="dcterms:W3CDTF">2024-12-20T20:22:00Z</dcterms:modified>
</cp:coreProperties>
</file>